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EC" w:rsidRDefault="00D40DEC" w:rsidP="00D40DEC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Village Health Action Plan Format/Framework</w:t>
      </w:r>
    </w:p>
    <w:p w:rsidR="00D40DEC" w:rsidRDefault="00D40DEC" w:rsidP="00D40DEC">
      <w:pPr>
        <w:pStyle w:val="ListParagraph"/>
        <w:ind w:left="0"/>
        <w:jc w:val="center"/>
        <w:rPr>
          <w:b/>
          <w:sz w:val="24"/>
          <w:szCs w:val="24"/>
        </w:rPr>
      </w:pP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of the Village:  </w:t>
      </w:r>
      <w:r w:rsidR="00D93387">
        <w:rPr>
          <w:b/>
          <w:sz w:val="24"/>
          <w:szCs w:val="24"/>
        </w:rPr>
        <w:t>Nsong village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Geographical Location (block/District)</w:t>
      </w:r>
      <w:r>
        <w:rPr>
          <w:sz w:val="24"/>
          <w:szCs w:val="24"/>
        </w:rPr>
        <w:t xml:space="preserve">: </w:t>
      </w:r>
      <w:r w:rsidR="00220241">
        <w:rPr>
          <w:sz w:val="24"/>
          <w:szCs w:val="24"/>
        </w:rPr>
        <w:t>Tening block Peren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Total Population:</w:t>
      </w:r>
      <w:r w:rsidR="00A76D6C">
        <w:rPr>
          <w:sz w:val="24"/>
          <w:szCs w:val="24"/>
        </w:rPr>
        <w:t xml:space="preserve"> </w:t>
      </w:r>
      <w:r w:rsidR="00716DBD">
        <w:rPr>
          <w:sz w:val="24"/>
          <w:szCs w:val="24"/>
        </w:rPr>
        <w:t>577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Road connectivity &amp; Transport systems:</w:t>
      </w:r>
      <w:r w:rsidR="00220241">
        <w:rPr>
          <w:sz w:val="24"/>
          <w:szCs w:val="24"/>
        </w:rPr>
        <w:t xml:space="preserve"> No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No./Name of  Health Units &amp; HR status: </w:t>
      </w:r>
      <w:r w:rsidR="00220241">
        <w:rPr>
          <w:b/>
          <w:sz w:val="24"/>
          <w:szCs w:val="24"/>
        </w:rPr>
        <w:t>Under Tening PHC covers – Nsong town. Nsong Village, Ngam, Nchen, Old Ngaulong, Lalong, Bamsaikilwa &amp; Nsong namchi.</w:t>
      </w:r>
      <w:r w:rsidR="00BC6E21">
        <w:rPr>
          <w:b/>
          <w:sz w:val="24"/>
          <w:szCs w:val="24"/>
        </w:rPr>
        <w:t xml:space="preserve"> ANM -2, Medical attendant -2, Dhai -1, Chowkidar-1.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Socio-economic status/main Occupation:  Farming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Anganwadi Centres: </w:t>
      </w:r>
      <w:r w:rsidR="00BC6E21">
        <w:rPr>
          <w:b/>
          <w:sz w:val="24"/>
          <w:szCs w:val="24"/>
        </w:rPr>
        <w:t>4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Water Supply</w:t>
      </w:r>
      <w:r w:rsidR="00BC6E21">
        <w:rPr>
          <w:sz w:val="24"/>
          <w:szCs w:val="24"/>
        </w:rPr>
        <w:t>: No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Sanitation Status: </w:t>
      </w:r>
      <w:r w:rsidR="00A76D6C">
        <w:rPr>
          <w:b/>
          <w:sz w:val="24"/>
          <w:szCs w:val="24"/>
        </w:rPr>
        <w:t>Average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Village Health Committee/VHSNC</w:t>
      </w:r>
      <w:r>
        <w:rPr>
          <w:sz w:val="24"/>
          <w:szCs w:val="24"/>
        </w:rPr>
        <w:t>: Yes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SBI Account status</w:t>
      </w:r>
      <w:r>
        <w:rPr>
          <w:sz w:val="24"/>
          <w:szCs w:val="24"/>
        </w:rPr>
        <w:t xml:space="preserve">:  </w:t>
      </w:r>
      <w:r w:rsidR="00BC6E21">
        <w:rPr>
          <w:sz w:val="24"/>
          <w:szCs w:val="24"/>
        </w:rPr>
        <w:t>Active</w:t>
      </w:r>
    </w:p>
    <w:p w:rsidR="00D40DEC" w:rsidRDefault="00D40DEC" w:rsidP="00D40DE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No. of Schools (Public/Pvt.):</w:t>
      </w:r>
      <w:r w:rsidR="00BC6E21">
        <w:rPr>
          <w:sz w:val="24"/>
          <w:szCs w:val="24"/>
        </w:rPr>
        <w:t xml:space="preserve"> 1Govt. School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VHND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status: Monthly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Eligible Couples:  </w:t>
      </w:r>
      <w:r w:rsidR="00BC6E21">
        <w:rPr>
          <w:b/>
          <w:sz w:val="24"/>
          <w:szCs w:val="24"/>
        </w:rPr>
        <w:t>51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ANC and Immunization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Status: </w:t>
      </w:r>
      <w:r w:rsidR="00BC6E21">
        <w:rPr>
          <w:b/>
          <w:sz w:val="24"/>
          <w:szCs w:val="24"/>
        </w:rPr>
        <w:t>Average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Main Health concerns</w:t>
      </w:r>
      <w:r>
        <w:rPr>
          <w:sz w:val="24"/>
          <w:szCs w:val="24"/>
        </w:rPr>
        <w:t>:</w:t>
      </w:r>
    </w:p>
    <w:p w:rsidR="00D40DEC" w:rsidRDefault="00D40DEC" w:rsidP="00D40DEC">
      <w:pPr>
        <w:pStyle w:val="ListParagraph"/>
        <w:spacing w:after="0" w:line="360" w:lineRule="auto"/>
      </w:pPr>
    </w:p>
    <w:tbl>
      <w:tblPr>
        <w:tblW w:w="535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1430"/>
        <w:gridCol w:w="1494"/>
        <w:gridCol w:w="2031"/>
        <w:gridCol w:w="2387"/>
        <w:gridCol w:w="1477"/>
        <w:gridCol w:w="1008"/>
      </w:tblGrid>
      <w:tr w:rsidR="00D40DEC" w:rsidTr="00D119DA">
        <w:trPr>
          <w:trHeight w:val="991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ACTIONS TO BE TAKEN/DONE BY THE VILLAGER LOCAL LEADERS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PARTICIPATION/ROLE OF COMMUNITY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 VILLAGE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REQUIRED FROM HEALTH &amp; OTHER DEPARTMENTS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 Upgradation of Nsong sc to PHC. Nsong sc covers 9 of the most underserved villages in the district where there is no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mobile connectivity, no public transportation coupled with unmotorable roads during monsoon.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Approach the Department for upgradation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assist during construction if upgraded 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802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assist during construction if upgraded  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Approve and provide for upgradation of Nsong sc to PHC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D119D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 </w:t>
            </w: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BC6E21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>Medical camp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</w:tr>
    </w:tbl>
    <w:p w:rsidR="00D40DEC" w:rsidRDefault="00D40DEC" w:rsidP="00D40DEC">
      <w:pPr>
        <w:pStyle w:val="ListParagraph"/>
        <w:ind w:left="0"/>
        <w:rPr>
          <w:sz w:val="20"/>
          <w:szCs w:val="20"/>
        </w:rPr>
      </w:pPr>
    </w:p>
    <w:p w:rsidR="00D40DEC" w:rsidRDefault="00D40DEC" w:rsidP="00D40DEC">
      <w:pPr>
        <w:pStyle w:val="ListParagraph"/>
        <w:ind w:left="0"/>
        <w:rPr>
          <w:b/>
        </w:rPr>
      </w:pPr>
      <w:r>
        <w:rPr>
          <w:b/>
        </w:rPr>
        <w:t xml:space="preserve"># Officials &amp; Stakeholders/community involved in the planning: </w:t>
      </w:r>
    </w:p>
    <w:p w:rsidR="00D40DEC" w:rsidRDefault="00D40DEC" w:rsidP="00D40DEC"/>
    <w:p w:rsidR="008160AF" w:rsidRDefault="008160AF"/>
    <w:sectPr w:rsidR="008160AF" w:rsidSect="009100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D40DEC"/>
    <w:rsid w:val="00220241"/>
    <w:rsid w:val="00716DBD"/>
    <w:rsid w:val="007D493A"/>
    <w:rsid w:val="008160AF"/>
    <w:rsid w:val="008410F4"/>
    <w:rsid w:val="0091000D"/>
    <w:rsid w:val="0094623F"/>
    <w:rsid w:val="00A76D6C"/>
    <w:rsid w:val="00BC6E21"/>
    <w:rsid w:val="00D119DA"/>
    <w:rsid w:val="00D40DEC"/>
    <w:rsid w:val="00D9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DE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2019-11-23T06:18:00Z</dcterms:created>
  <dcterms:modified xsi:type="dcterms:W3CDTF">2019-11-23T08:32:00Z</dcterms:modified>
</cp:coreProperties>
</file>